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9F" w:rsidRDefault="00A762F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5pt;margin-top:0;width:52.8pt;height:56.1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FB7C9F" w:rsidRDefault="00FB7C9F">
      <w:pPr>
        <w:spacing w:line="360" w:lineRule="exact"/>
      </w:pPr>
    </w:p>
    <w:p w:rsidR="00FB7C9F" w:rsidRDefault="00FB7C9F">
      <w:pPr>
        <w:spacing w:line="390" w:lineRule="exact"/>
      </w:pPr>
    </w:p>
    <w:p w:rsidR="00FB7C9F" w:rsidRDefault="00FB7C9F">
      <w:pPr>
        <w:rPr>
          <w:sz w:val="2"/>
          <w:szCs w:val="2"/>
        </w:rPr>
        <w:sectPr w:rsidR="00FB7C9F">
          <w:type w:val="continuous"/>
          <w:pgSz w:w="11900" w:h="16840"/>
          <w:pgMar w:top="994" w:right="581" w:bottom="1761" w:left="1849" w:header="0" w:footer="3" w:gutter="0"/>
          <w:cols w:space="720"/>
          <w:noEndnote/>
          <w:docGrid w:linePitch="360"/>
        </w:sectPr>
      </w:pPr>
    </w:p>
    <w:p w:rsidR="00FB7C9F" w:rsidRDefault="00FB7C9F">
      <w:pPr>
        <w:spacing w:before="20" w:after="20" w:line="240" w:lineRule="exact"/>
        <w:rPr>
          <w:sz w:val="19"/>
          <w:szCs w:val="19"/>
        </w:rPr>
      </w:pPr>
    </w:p>
    <w:p w:rsidR="00FB7C9F" w:rsidRDefault="00FB7C9F">
      <w:pPr>
        <w:rPr>
          <w:sz w:val="2"/>
          <w:szCs w:val="2"/>
        </w:rPr>
        <w:sectPr w:rsidR="00FB7C9F">
          <w:type w:val="continuous"/>
          <w:pgSz w:w="11900" w:h="16840"/>
          <w:pgMar w:top="961" w:right="0" w:bottom="1316" w:left="0" w:header="0" w:footer="3" w:gutter="0"/>
          <w:cols w:space="720"/>
          <w:noEndnote/>
          <w:docGrid w:linePitch="360"/>
        </w:sectPr>
      </w:pPr>
    </w:p>
    <w:p w:rsidR="00FB7C9F" w:rsidRDefault="00A762FD">
      <w:pPr>
        <w:pStyle w:val="Bodytext30"/>
        <w:shd w:val="clear" w:color="auto" w:fill="auto"/>
        <w:spacing w:after="254"/>
        <w:ind w:left="40"/>
      </w:pPr>
      <w:r>
        <w:rPr>
          <w:rStyle w:val="Bodytext31"/>
        </w:rPr>
        <w:lastRenderedPageBreak/>
        <w:t>РОССИЙСКАЯ ФЕДЕРАЦИЯ</w:t>
      </w:r>
      <w:r>
        <w:rPr>
          <w:rStyle w:val="Bodytext31"/>
        </w:rPr>
        <w:br/>
        <w:t>Ханты-Мансийский автономный округ - Югра</w:t>
      </w:r>
      <w:r>
        <w:rPr>
          <w:rStyle w:val="Bodytext31"/>
        </w:rPr>
        <w:br/>
        <w:t>(Тюменская область)</w:t>
      </w:r>
    </w:p>
    <w:p w:rsidR="00FB7C9F" w:rsidRDefault="00A762FD">
      <w:pPr>
        <w:pStyle w:val="Heading10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Heading11"/>
          <w:b/>
          <w:bCs/>
        </w:rPr>
        <w:t>БЮДЖЕТНОЕ УЧРЕЖДЕНИЕ</w:t>
      </w:r>
      <w:bookmarkEnd w:id="0"/>
    </w:p>
    <w:p w:rsidR="00FB7C9F" w:rsidRDefault="00A762FD">
      <w:pPr>
        <w:pStyle w:val="Heading10"/>
        <w:keepNext/>
        <w:keepLines/>
        <w:shd w:val="clear" w:color="auto" w:fill="auto"/>
        <w:spacing w:before="0" w:after="337"/>
        <w:ind w:left="40"/>
      </w:pPr>
      <w:bookmarkStart w:id="1" w:name="bookmark1"/>
      <w:r>
        <w:rPr>
          <w:rStyle w:val="Heading11"/>
          <w:b/>
          <w:bCs/>
        </w:rPr>
        <w:t>ХАНТЫ-МАНСИЙСКОГО АВТОНОМНОГО ОКРУГА-ЮГРЫ</w:t>
      </w:r>
      <w:r>
        <w:rPr>
          <w:rStyle w:val="Heading11"/>
          <w:b/>
          <w:bCs/>
        </w:rPr>
        <w:br/>
        <w:t>«ЦЕНТР АДАПТИВНОГО СПОРТА»</w:t>
      </w:r>
      <w:bookmarkEnd w:id="1"/>
    </w:p>
    <w:p w:rsidR="00FB7C9F" w:rsidRDefault="00A762FD">
      <w:pPr>
        <w:pStyle w:val="Heading10"/>
        <w:keepNext/>
        <w:keepLines/>
        <w:shd w:val="clear" w:color="auto" w:fill="auto"/>
        <w:spacing w:before="0" w:after="358" w:line="280" w:lineRule="exact"/>
        <w:ind w:left="40"/>
      </w:pPr>
      <w:bookmarkStart w:id="2" w:name="bookmark2"/>
      <w:r>
        <w:rPr>
          <w:rStyle w:val="Heading11"/>
          <w:b/>
          <w:bCs/>
        </w:rPr>
        <w:t>ПРИКАЗ</w:t>
      </w:r>
      <w:bookmarkEnd w:id="2"/>
    </w:p>
    <w:p w:rsidR="00FB7C9F" w:rsidRDefault="00A762FD">
      <w:pPr>
        <w:pStyle w:val="Bodytext40"/>
        <w:shd w:val="clear" w:color="auto" w:fill="auto"/>
        <w:spacing w:before="0" w:after="267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65pt;margin-top:-3.5pt;width:15.35pt;height:16.9pt;z-index:-125829376;mso-wrap-distance-left:5pt;mso-wrap-distance-right:5pt;mso-wrap-distance-bottom:4.75pt;mso-position-horizontal-relative:margin" filled="f" stroked="f">
            <v:textbox style="mso-fit-shape-to-text:t" inset="0,0,0,0">
              <w:txbxContent>
                <w:p w:rsidR="00FB7C9F" w:rsidRDefault="00A762FD">
                  <w:pPr>
                    <w:pStyle w:val="Bodytext5"/>
                    <w:shd w:val="clear" w:color="auto" w:fill="auto"/>
                    <w:spacing w:line="280" w:lineRule="exact"/>
                  </w:pPr>
                  <w:r>
                    <w:rPr>
                      <w:rStyle w:val="Bodytext5Exact0"/>
                    </w:rPr>
                    <w:t>№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41"/>
          <w:b/>
          <w:bCs/>
          <w:i/>
          <w:iCs/>
        </w:rPr>
        <w:t>«</w:t>
      </w:r>
      <w:r w:rsidR="00466E62">
        <w:rPr>
          <w:rStyle w:val="Bodytext41"/>
          <w:b/>
          <w:bCs/>
          <w:i/>
          <w:iCs/>
        </w:rPr>
        <w:t>__</w:t>
      </w:r>
      <w:r>
        <w:rPr>
          <w:rStyle w:val="Bodytext41"/>
          <w:b/>
          <w:bCs/>
          <w:i/>
          <w:iCs/>
        </w:rPr>
        <w:t xml:space="preserve">» </w:t>
      </w:r>
      <w:r w:rsidR="00466E62">
        <w:rPr>
          <w:rStyle w:val="Bodytext41"/>
          <w:b/>
          <w:bCs/>
          <w:i/>
          <w:iCs/>
        </w:rPr>
        <w:t>___________</w:t>
      </w:r>
      <w:r>
        <w:rPr>
          <w:rStyle w:val="Bodytext4NotBoldNotItalic"/>
        </w:rPr>
        <w:t xml:space="preserve"> </w:t>
      </w:r>
      <w:r>
        <w:rPr>
          <w:rStyle w:val="Bodytext4NotBoldNotItalic0"/>
        </w:rPr>
        <w:t>2016 г.</w:t>
      </w:r>
    </w:p>
    <w:p w:rsidR="00FB7C9F" w:rsidRDefault="00A762FD">
      <w:pPr>
        <w:pStyle w:val="Bodytext20"/>
        <w:shd w:val="clear" w:color="auto" w:fill="auto"/>
        <w:spacing w:before="0" w:after="0" w:line="280" w:lineRule="exact"/>
        <w:ind w:firstLine="0"/>
      </w:pPr>
      <w:r>
        <w:rPr>
          <w:rStyle w:val="Bodytext21"/>
        </w:rPr>
        <w:t xml:space="preserve">«Об открытии отдела </w:t>
      </w:r>
      <w:proofErr w:type="gramStart"/>
      <w:r>
        <w:rPr>
          <w:rStyle w:val="Bodytext21"/>
        </w:rPr>
        <w:t>по</w:t>
      </w:r>
      <w:proofErr w:type="gramEnd"/>
    </w:p>
    <w:p w:rsidR="00FB7C9F" w:rsidRDefault="00A762FD">
      <w:pPr>
        <w:pStyle w:val="Bodytext20"/>
        <w:shd w:val="clear" w:color="auto" w:fill="auto"/>
        <w:spacing w:before="0" w:after="245" w:line="280" w:lineRule="exact"/>
        <w:ind w:firstLine="0"/>
      </w:pPr>
      <w:r>
        <w:rPr>
          <w:rStyle w:val="Bodytext21"/>
        </w:rPr>
        <w:t>социальному сопровождению и реабилитации»</w:t>
      </w:r>
    </w:p>
    <w:p w:rsidR="00FB7C9F" w:rsidRDefault="00A762FD">
      <w:pPr>
        <w:pStyle w:val="Bodytext20"/>
        <w:shd w:val="clear" w:color="auto" w:fill="auto"/>
        <w:tabs>
          <w:tab w:val="left" w:pos="2242"/>
          <w:tab w:val="left" w:pos="5290"/>
          <w:tab w:val="left" w:pos="7598"/>
        </w:tabs>
        <w:spacing w:before="0" w:after="0" w:line="326" w:lineRule="exact"/>
        <w:ind w:firstLine="740"/>
      </w:pPr>
      <w:proofErr w:type="gramStart"/>
      <w:r>
        <w:rPr>
          <w:rStyle w:val="Bodytext21"/>
        </w:rPr>
        <w:t xml:space="preserve">Во исполнение приказа департамента физической культуры и спорта Ханты-Мансийского автономного округа — Югры от 29.12.2015г. №341 и Минтруда России от 31.07.2015 года №528-н «Об утверждении </w:t>
      </w:r>
      <w:r>
        <w:rPr>
          <w:rStyle w:val="Bodytext21"/>
        </w:rPr>
        <w:t xml:space="preserve">порядка разработки и реализации индивидуальной программы реабилитации и </w:t>
      </w:r>
      <w:proofErr w:type="spellStart"/>
      <w:r>
        <w:rPr>
          <w:rStyle w:val="Bodytext21"/>
        </w:rPr>
        <w:t>абилитации</w:t>
      </w:r>
      <w:proofErr w:type="spellEnd"/>
      <w:r>
        <w:rPr>
          <w:rStyle w:val="Bodytext21"/>
        </w:rPr>
        <w:t xml:space="preserve"> инвалида, индивидуальной программы реабилитации или </w:t>
      </w:r>
      <w:proofErr w:type="spellStart"/>
      <w:r>
        <w:rPr>
          <w:rStyle w:val="Bodytext21"/>
        </w:rPr>
        <w:t>абилитации</w:t>
      </w:r>
      <w:proofErr w:type="spellEnd"/>
      <w:r>
        <w:rPr>
          <w:rStyle w:val="Bodytext21"/>
        </w:rPr>
        <w:tab/>
        <w:t>ребёнка-инвалида,</w:t>
      </w:r>
      <w:r>
        <w:rPr>
          <w:rStyle w:val="Bodytext21"/>
        </w:rPr>
        <w:tab/>
        <w:t>выдаваемых</w:t>
      </w:r>
      <w:r>
        <w:rPr>
          <w:rStyle w:val="Bodytext21"/>
        </w:rPr>
        <w:tab/>
        <w:t>федеральными</w:t>
      </w:r>
      <w:proofErr w:type="gramEnd"/>
    </w:p>
    <w:p w:rsidR="00FB7C9F" w:rsidRDefault="00A762FD">
      <w:pPr>
        <w:pStyle w:val="Bodytext20"/>
        <w:shd w:val="clear" w:color="auto" w:fill="auto"/>
        <w:spacing w:before="0" w:after="337" w:line="326" w:lineRule="exact"/>
        <w:ind w:firstLine="0"/>
      </w:pPr>
      <w:r>
        <w:rPr>
          <w:rStyle w:val="Bodytext21"/>
        </w:rPr>
        <w:t xml:space="preserve">государственными учреждениями </w:t>
      </w:r>
      <w:proofErr w:type="gramStart"/>
      <w:r>
        <w:rPr>
          <w:rStyle w:val="Bodytext21"/>
        </w:rPr>
        <w:t>медико-социальной</w:t>
      </w:r>
      <w:proofErr w:type="gramEnd"/>
      <w:r>
        <w:rPr>
          <w:rStyle w:val="Bodytext21"/>
        </w:rPr>
        <w:t xml:space="preserve"> экспертизы и их форм</w:t>
      </w:r>
      <w:r>
        <w:rPr>
          <w:rStyle w:val="Bodytext21"/>
        </w:rPr>
        <w:t>»</w:t>
      </w:r>
    </w:p>
    <w:p w:rsidR="00FB7C9F" w:rsidRDefault="00A762FD">
      <w:pPr>
        <w:pStyle w:val="Bodytext20"/>
        <w:shd w:val="clear" w:color="auto" w:fill="auto"/>
        <w:spacing w:before="0" w:after="0" w:line="280" w:lineRule="exact"/>
        <w:ind w:left="40" w:firstLine="0"/>
        <w:jc w:val="center"/>
      </w:pPr>
      <w:r>
        <w:rPr>
          <w:rStyle w:val="Bodytext21"/>
        </w:rPr>
        <w:t>ПРИКАЗЫВАЮ:</w:t>
      </w:r>
    </w:p>
    <w:p w:rsidR="00FB7C9F" w:rsidRDefault="00A762FD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26" w:lineRule="exact"/>
        <w:ind w:firstLine="0"/>
      </w:pPr>
      <w:r>
        <w:rPr>
          <w:rStyle w:val="Bodytext21"/>
        </w:rPr>
        <w:t>Внести изменения в штатную структуру БУ «Центр адаптивного спорта Югры» с 01 января 2016 года путем открытия отдела по социальному сопровождению и реабилитации (далее - Отдел) с соответствующей штатной численностью и штатным расписанием.</w:t>
      </w:r>
    </w:p>
    <w:p w:rsidR="00FB7C9F" w:rsidRDefault="00A762FD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55" w:lineRule="exact"/>
        <w:ind w:firstLine="0"/>
      </w:pPr>
      <w:r>
        <w:rPr>
          <w:rStyle w:val="Bodytext21"/>
        </w:rPr>
        <w:t>Утве</w:t>
      </w:r>
      <w:r>
        <w:rPr>
          <w:rStyle w:val="Bodytext21"/>
        </w:rPr>
        <w:t>рдить Положение об Отделе и ввести в действие с 01 января 2016 года (Приложение).</w:t>
      </w:r>
    </w:p>
    <w:p w:rsidR="00FB7C9F" w:rsidRDefault="00A762FD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36" w:lineRule="exact"/>
        <w:ind w:firstLine="0"/>
      </w:pPr>
      <w:r>
        <w:rPr>
          <w:rStyle w:val="Bodytext21"/>
        </w:rPr>
        <w:t xml:space="preserve">Назначить начальником отдела по социальному сопровождению и реабилитации </w:t>
      </w:r>
      <w:proofErr w:type="spellStart"/>
      <w:r>
        <w:rPr>
          <w:rStyle w:val="Bodytext21"/>
        </w:rPr>
        <w:t>Лысенкову</w:t>
      </w:r>
      <w:proofErr w:type="spellEnd"/>
      <w:r>
        <w:rPr>
          <w:rStyle w:val="Bodytext21"/>
        </w:rPr>
        <w:t xml:space="preserve"> Ларису Николаевну.</w:t>
      </w:r>
    </w:p>
    <w:p w:rsidR="00FB7C9F" w:rsidRDefault="00A762FD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26" w:lineRule="exact"/>
        <w:ind w:firstLine="0"/>
      </w:pPr>
      <w:proofErr w:type="spellStart"/>
      <w:r>
        <w:rPr>
          <w:rStyle w:val="Bodytext21"/>
        </w:rPr>
        <w:t>Документоведу</w:t>
      </w:r>
      <w:proofErr w:type="spellEnd"/>
      <w:r>
        <w:rPr>
          <w:rStyle w:val="Bodytext21"/>
        </w:rPr>
        <w:t xml:space="preserve"> (Майер Ю.М.) ознакомить начальников отделов БУ «Центр </w:t>
      </w:r>
      <w:r>
        <w:rPr>
          <w:rStyle w:val="Bodytext21"/>
        </w:rPr>
        <w:t>адаптивного спорта Югры» с настоящим приказом под роспись.</w:t>
      </w:r>
    </w:p>
    <w:p w:rsidR="00FB7C9F" w:rsidRDefault="00A762FD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26" w:lineRule="exact"/>
        <w:ind w:firstLine="0"/>
        <w:sectPr w:rsidR="00FB7C9F">
          <w:type w:val="continuous"/>
          <w:pgSz w:w="11900" w:h="16840"/>
          <w:pgMar w:top="961" w:right="605" w:bottom="1316" w:left="1627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52.35pt;margin-top:49.3pt;width:59.3pt;height:17.2pt;z-index:-125829375;mso-wrap-distance-left:41.3pt;mso-wrap-distance-right:103.9pt;mso-wrap-distance-bottom:30.3pt;mso-position-horizontal-relative:margin" filled="f" stroked="f">
            <v:textbox style="mso-fit-shape-to-text:t" inset="0,0,0,0">
              <w:txbxContent>
                <w:p w:rsidR="00FB7C9F" w:rsidRDefault="00A762FD">
                  <w:pPr>
                    <w:pStyle w:val="Bodytext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Директор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215.55pt;margin-top:44.9pt;width:60pt;height:32.15pt;z-index:-125829374;mso-wrap-distance-left:5pt;mso-wrap-distance-right:78.95pt;mso-wrap-distance-bottom:20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>
          <v:shape id="_x0000_s1030" type="#_x0000_t202" style="position:absolute;left:0;text-align:left;margin-left:354.55pt;margin-top:46.15pt;width:96.95pt;height:17pt;z-index:-125829373;mso-wrap-distance-left:5pt;mso-wrap-distance-right:33.1pt;mso-wrap-distance-bottom:33.7pt;mso-position-horizontal-relative:margin" filled="f" stroked="f">
            <v:textbox style="mso-fit-shape-to-text:t" inset="0,0,0,0">
              <w:txbxContent>
                <w:p w:rsidR="00FB7C9F" w:rsidRDefault="00A762FD">
                  <w:pPr>
                    <w:pStyle w:val="Bodytext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М.П. Вторушин</w:t>
                  </w:r>
                </w:p>
              </w:txbxContent>
            </v:textbox>
            <w10:wrap type="topAndBottom" anchorx="margin"/>
          </v:shape>
        </w:pict>
      </w:r>
      <w:proofErr w:type="gramStart"/>
      <w:r>
        <w:rPr>
          <w:rStyle w:val="Bodytext21"/>
        </w:rPr>
        <w:t>Контроль за</w:t>
      </w:r>
      <w:proofErr w:type="gramEnd"/>
      <w:r>
        <w:rPr>
          <w:rStyle w:val="Bodytext21"/>
        </w:rPr>
        <w:t xml:space="preserve"> исполнением настоящего приказа оставляю за собой.</w:t>
      </w:r>
    </w:p>
    <w:p w:rsidR="00FB7C9F" w:rsidRDefault="00A762FD">
      <w:pPr>
        <w:pStyle w:val="Bodytext20"/>
        <w:shd w:val="clear" w:color="auto" w:fill="auto"/>
        <w:spacing w:before="0" w:after="0" w:line="322" w:lineRule="exact"/>
        <w:ind w:left="4380" w:firstLine="0"/>
        <w:jc w:val="left"/>
      </w:pPr>
      <w:r>
        <w:rPr>
          <w:rStyle w:val="Bodytext21"/>
        </w:rPr>
        <w:lastRenderedPageBreak/>
        <w:t>«УТВЕРЖДАЮ»</w:t>
      </w:r>
    </w:p>
    <w:p w:rsidR="00FB7C9F" w:rsidRDefault="00A762FD">
      <w:pPr>
        <w:pStyle w:val="Bodytext20"/>
        <w:shd w:val="clear" w:color="auto" w:fill="auto"/>
        <w:spacing w:before="0" w:after="0" w:line="322" w:lineRule="exact"/>
        <w:ind w:left="4380" w:right="880" w:firstLine="0"/>
        <w:jc w:val="left"/>
      </w:pPr>
      <w:r>
        <w:rPr>
          <w:rStyle w:val="Bodytext21"/>
        </w:rPr>
        <w:t>Директор Бюджетного Учреждения Ханты-Мансийского автономного округа - Ю</w:t>
      </w:r>
      <w:r>
        <w:rPr>
          <w:rStyle w:val="Bodytext21"/>
        </w:rPr>
        <w:t>гры «Центр адаптивного спорта»</w:t>
      </w:r>
    </w:p>
    <w:p w:rsidR="00FB7C9F" w:rsidRDefault="00A762FD">
      <w:pPr>
        <w:pStyle w:val="Bodytext20"/>
        <w:shd w:val="clear" w:color="auto" w:fill="auto"/>
        <w:tabs>
          <w:tab w:val="left" w:leader="underscore" w:pos="5033"/>
          <w:tab w:val="left" w:leader="underscore" w:pos="6905"/>
        </w:tabs>
        <w:spacing w:before="0" w:after="0" w:line="322" w:lineRule="exact"/>
        <w:ind w:left="4380" w:firstLine="0"/>
      </w:pPr>
      <w:r>
        <w:rPr>
          <w:rStyle w:val="Bodytext21"/>
        </w:rPr>
        <w:tab/>
      </w:r>
      <w:r>
        <w:rPr>
          <w:rStyle w:val="Bodytext21"/>
        </w:rPr>
        <w:tab/>
        <w:t>М.П. Вторушин</w:t>
      </w:r>
    </w:p>
    <w:p w:rsidR="00FB7C9F" w:rsidRDefault="00A762FD">
      <w:pPr>
        <w:pStyle w:val="Bodytext20"/>
        <w:shd w:val="clear" w:color="auto" w:fill="auto"/>
        <w:tabs>
          <w:tab w:val="left" w:pos="7452"/>
        </w:tabs>
        <w:spacing w:before="0" w:after="604" w:line="322" w:lineRule="exact"/>
        <w:ind w:left="4380" w:firstLine="0"/>
      </w:pPr>
      <w:r>
        <w:rPr>
          <w:rStyle w:val="Bodytext21"/>
        </w:rPr>
        <w:t>«</w:t>
      </w:r>
      <w:bookmarkStart w:id="3" w:name="_GoBack"/>
      <w:bookmarkEnd w:id="3"/>
      <w:r>
        <w:rPr>
          <w:rStyle w:val="Bodytext22"/>
        </w:rPr>
        <w:tab/>
      </w:r>
      <w:r>
        <w:rPr>
          <w:rStyle w:val="Bodytext21"/>
        </w:rPr>
        <w:t>2016 г.</w:t>
      </w:r>
    </w:p>
    <w:p w:rsidR="00FB7C9F" w:rsidRDefault="00A762FD">
      <w:pPr>
        <w:pStyle w:val="Heading10"/>
        <w:keepNext/>
        <w:keepLines/>
        <w:shd w:val="clear" w:color="auto" w:fill="auto"/>
        <w:spacing w:before="0" w:line="317" w:lineRule="exact"/>
        <w:ind w:left="80"/>
      </w:pPr>
      <w:bookmarkStart w:id="4" w:name="bookmark3"/>
      <w:r>
        <w:rPr>
          <w:rStyle w:val="Heading11"/>
          <w:b/>
          <w:bCs/>
        </w:rPr>
        <w:t>ПОЛОЖЕНИЕ</w:t>
      </w:r>
      <w:bookmarkEnd w:id="4"/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80" w:firstLine="0"/>
        <w:jc w:val="center"/>
      </w:pPr>
      <w:r>
        <w:rPr>
          <w:rStyle w:val="Bodytext21"/>
        </w:rPr>
        <w:t>об отделе по социальному сопровождению и реабилитации</w:t>
      </w:r>
      <w:r>
        <w:rPr>
          <w:rStyle w:val="Bodytext21"/>
        </w:rPr>
        <w:br/>
        <w:t>бюджетного Учреждения Ханты-Мансийского автономного округа - Югры</w:t>
      </w:r>
    </w:p>
    <w:p w:rsidR="00FB7C9F" w:rsidRDefault="00A762FD">
      <w:pPr>
        <w:pStyle w:val="Bodytext20"/>
        <w:shd w:val="clear" w:color="auto" w:fill="auto"/>
        <w:spacing w:before="0" w:after="330" w:line="317" w:lineRule="exact"/>
        <w:ind w:left="80" w:firstLine="0"/>
        <w:jc w:val="center"/>
      </w:pPr>
      <w:r>
        <w:rPr>
          <w:rStyle w:val="Bodytext21"/>
        </w:rPr>
        <w:t>«Центр адаптивного спорта»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3"/>
        </w:tabs>
        <w:spacing w:before="0" w:after="293" w:line="280" w:lineRule="exact"/>
        <w:ind w:left="3180"/>
        <w:jc w:val="both"/>
      </w:pPr>
      <w:bookmarkStart w:id="5" w:name="bookmark4"/>
      <w:r>
        <w:rPr>
          <w:rStyle w:val="Heading11"/>
          <w:b/>
          <w:bCs/>
        </w:rPr>
        <w:t>ОБЩИЕ ПОЛОЖЕНИЯ</w:t>
      </w:r>
      <w:bookmarkEnd w:id="5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58"/>
        </w:tabs>
        <w:spacing w:before="0" w:after="0" w:line="317" w:lineRule="exact"/>
        <w:ind w:left="740" w:hanging="740"/>
      </w:pPr>
      <w:proofErr w:type="gramStart"/>
      <w:r>
        <w:rPr>
          <w:rStyle w:val="Bodytext21"/>
        </w:rPr>
        <w:t xml:space="preserve">Отдел по социальному </w:t>
      </w:r>
      <w:r>
        <w:rPr>
          <w:rStyle w:val="Bodytext21"/>
        </w:rPr>
        <w:t>сопровождению и реабилитации (далее по тексту</w:t>
      </w:r>
      <w:proofErr w:type="gramEnd"/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firstLine="440"/>
      </w:pPr>
      <w:proofErr w:type="gramStart"/>
      <w:r>
        <w:rPr>
          <w:rStyle w:val="Bodytext21"/>
        </w:rPr>
        <w:t>Отдел) является структурным подразделением бюджетного учреждения Ханты-Мансийского автономного округа - Югры «Центр адаптивного спорта» (далее - Учреждение).</w:t>
      </w:r>
      <w:proofErr w:type="gramEnd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58"/>
        </w:tabs>
        <w:spacing w:before="0" w:after="0" w:line="317" w:lineRule="exact"/>
        <w:ind w:left="740" w:hanging="740"/>
      </w:pPr>
      <w:r>
        <w:rPr>
          <w:rStyle w:val="Bodytext21"/>
        </w:rPr>
        <w:t>Отдел в своей деятельности руководствуется: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52"/>
        </w:tabs>
        <w:spacing w:before="0" w:after="0" w:line="317" w:lineRule="exact"/>
        <w:ind w:left="740" w:hanging="740"/>
      </w:pPr>
      <w:r>
        <w:rPr>
          <w:rStyle w:val="Bodytext21"/>
        </w:rPr>
        <w:t>Конвенци</w:t>
      </w:r>
      <w:r>
        <w:rPr>
          <w:rStyle w:val="Bodytext21"/>
        </w:rPr>
        <w:t>ей о правах инвалидов (принята Генеральной Ассамблеей ООН от 13.12.2006г., ратифицирована в 2012 году в России);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52"/>
        </w:tabs>
        <w:spacing w:before="0" w:after="0" w:line="317" w:lineRule="exact"/>
        <w:ind w:left="740" w:hanging="740"/>
      </w:pPr>
      <w:r>
        <w:rPr>
          <w:rStyle w:val="Bodytext21"/>
        </w:rPr>
        <w:t>Конституцией Российской Федерации;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57"/>
        </w:tabs>
        <w:spacing w:before="0" w:after="0" w:line="317" w:lineRule="exact"/>
        <w:ind w:left="740" w:hanging="740"/>
      </w:pPr>
      <w:r>
        <w:rPr>
          <w:rStyle w:val="Bodytext21"/>
        </w:rPr>
        <w:t xml:space="preserve">Трудовым </w:t>
      </w:r>
      <w:r>
        <w:rPr>
          <w:rStyle w:val="Bodytext21"/>
        </w:rPr>
        <w:t>кодексом Российской Федерации;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r>
        <w:rPr>
          <w:rStyle w:val="Bodytext21"/>
        </w:rPr>
        <w:t>1.2.4.Законами, Постановлениями, Распоряжениями Российской Федерации</w:t>
      </w:r>
      <w:r>
        <w:rPr>
          <w:rStyle w:val="Bodytext21"/>
        </w:rPr>
        <w:t>;</w:t>
      </w:r>
    </w:p>
    <w:p w:rsidR="00FB7C9F" w:rsidRDefault="00A762FD">
      <w:pPr>
        <w:pStyle w:val="Body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17" w:lineRule="exact"/>
        <w:ind w:left="740" w:hanging="740"/>
      </w:pPr>
      <w:r>
        <w:rPr>
          <w:rStyle w:val="Bodytext21"/>
        </w:rPr>
        <w:t xml:space="preserve">Законами, Постановлениями, Распоряжениями Правительства </w:t>
      </w:r>
      <w:proofErr w:type="spellStart"/>
      <w:r>
        <w:rPr>
          <w:rStyle w:val="Bodytext21"/>
        </w:rPr>
        <w:t>Ханп</w:t>
      </w:r>
      <w:proofErr w:type="gramStart"/>
      <w:r>
        <w:rPr>
          <w:rStyle w:val="Bodytext21"/>
        </w:rPr>
        <w:t>д</w:t>
      </w:r>
      <w:proofErr w:type="spellEnd"/>
      <w:r>
        <w:rPr>
          <w:rStyle w:val="Bodytext21"/>
        </w:rPr>
        <w:t>-</w:t>
      </w:r>
      <w:proofErr w:type="gramEnd"/>
      <w:r>
        <w:rPr>
          <w:rStyle w:val="Bodytext21"/>
        </w:rPr>
        <w:t xml:space="preserve"> Мансийского автономного округа - Югры: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firstLine="0"/>
      </w:pPr>
      <w:r>
        <w:rPr>
          <w:rStyle w:val="Bodytext21"/>
        </w:rPr>
        <w:t>- № 422-п от 9 октября 2013 г. «О государственной программе Хант</w:t>
      </w:r>
      <w:proofErr w:type="gramStart"/>
      <w:r>
        <w:rPr>
          <w:rStyle w:val="Bodytext21"/>
        </w:rPr>
        <w:t>ы-</w:t>
      </w:r>
      <w:proofErr w:type="gramEnd"/>
      <w:r>
        <w:rPr>
          <w:rStyle w:val="Bodytext21"/>
        </w:rPr>
        <w:t xml:space="preserve"> Мансийского автономного округа </w:t>
      </w:r>
      <w:r>
        <w:rPr>
          <w:rStyle w:val="Bodytext23"/>
        </w:rPr>
        <w:t xml:space="preserve">- </w:t>
      </w:r>
      <w:r>
        <w:rPr>
          <w:rStyle w:val="Bodytext21"/>
        </w:rPr>
        <w:t xml:space="preserve">Югры «Развитие физической культуры и спорта в Ханты-Мансийском автономном округе </w:t>
      </w:r>
      <w:r>
        <w:rPr>
          <w:rStyle w:val="Bodytext23"/>
        </w:rPr>
        <w:t xml:space="preserve">- </w:t>
      </w:r>
      <w:r>
        <w:rPr>
          <w:rStyle w:val="Bodytext21"/>
        </w:rPr>
        <w:t xml:space="preserve">Югре на 2014-2020 годы»; о внесении изменений в приложение к постановлению Правительства Ханты-Мансийского автономного округа </w:t>
      </w:r>
      <w:r>
        <w:rPr>
          <w:rStyle w:val="Bodytext23"/>
        </w:rPr>
        <w:t xml:space="preserve">- </w:t>
      </w:r>
      <w:r>
        <w:rPr>
          <w:rStyle w:val="Bodytext21"/>
        </w:rPr>
        <w:t>Югры от 9 октября 2013 года № 422-п «О госуда</w:t>
      </w:r>
      <w:r>
        <w:rPr>
          <w:rStyle w:val="Bodytext21"/>
        </w:rPr>
        <w:t>рственной программе Хант</w:t>
      </w:r>
      <w:proofErr w:type="gramStart"/>
      <w:r>
        <w:rPr>
          <w:rStyle w:val="Bodytext21"/>
        </w:rPr>
        <w:t>ы-</w:t>
      </w:r>
      <w:proofErr w:type="gramEnd"/>
      <w:r>
        <w:rPr>
          <w:rStyle w:val="Bodytext21"/>
        </w:rPr>
        <w:t xml:space="preserve"> Мансийского автономного округа </w:t>
      </w:r>
      <w:r>
        <w:rPr>
          <w:rStyle w:val="Bodytext23"/>
        </w:rPr>
        <w:t xml:space="preserve">- </w:t>
      </w:r>
      <w:r>
        <w:rPr>
          <w:rStyle w:val="Bodytext21"/>
        </w:rPr>
        <w:t>Югры «Развитие физической культуры и спорта в Ханты-Мансийском автономном округе - Югре на 2014-2020 годы»;</w:t>
      </w:r>
    </w:p>
    <w:p w:rsidR="00FB7C9F" w:rsidRDefault="00A762FD">
      <w:pPr>
        <w:pStyle w:val="Body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17" w:lineRule="exact"/>
        <w:ind w:left="740" w:hanging="740"/>
      </w:pPr>
      <w:r>
        <w:rPr>
          <w:rStyle w:val="Bodytext21"/>
        </w:rPr>
        <w:t>Уставом Учреждения, приказами директора Учреждения, а также настоящим положением и иными</w:t>
      </w:r>
      <w:r>
        <w:rPr>
          <w:rStyle w:val="Bodytext21"/>
        </w:rPr>
        <w:t xml:space="preserve"> действующими </w:t>
      </w:r>
      <w:proofErr w:type="spellStart"/>
      <w:r>
        <w:rPr>
          <w:rStyle w:val="Bodytext21"/>
        </w:rPr>
        <w:t>нормативно</w:t>
      </w:r>
      <w:r>
        <w:rPr>
          <w:rStyle w:val="Bodytext21"/>
        </w:rPr>
        <w:softHyphen/>
        <w:t>правовыми</w:t>
      </w:r>
      <w:proofErr w:type="spellEnd"/>
      <w:r>
        <w:rPr>
          <w:rStyle w:val="Bodytext21"/>
        </w:rPr>
        <w:t xml:space="preserve"> актами.</w:t>
      </w:r>
    </w:p>
    <w:p w:rsidR="00FB7C9F" w:rsidRDefault="00A762FD">
      <w:pPr>
        <w:pStyle w:val="Body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17" w:lineRule="exact"/>
        <w:ind w:left="740" w:hanging="740"/>
      </w:pPr>
      <w:r>
        <w:rPr>
          <w:rStyle w:val="Bodytext21"/>
        </w:rPr>
        <w:t xml:space="preserve">Постановлениями, распоряжениями, приказами, другими руководящими и нормативными документами вышестоящих и других органов, относящихся к вопросам регулирования области </w:t>
      </w:r>
      <w:r>
        <w:rPr>
          <w:rStyle w:val="Bodytext21"/>
        </w:rPr>
        <w:t xml:space="preserve">адаптивной физической культуры и адаптивного </w:t>
      </w:r>
      <w:r>
        <w:rPr>
          <w:rStyle w:val="Bodytext21"/>
        </w:rPr>
        <w:t>с</w:t>
      </w:r>
      <w:r>
        <w:rPr>
          <w:rStyle w:val="Bodytext21"/>
        </w:rPr>
        <w:t>порта.</w:t>
      </w:r>
    </w:p>
    <w:p w:rsidR="00FB7C9F" w:rsidRDefault="00A762FD">
      <w:pPr>
        <w:pStyle w:val="Bodytext20"/>
        <w:numPr>
          <w:ilvl w:val="0"/>
          <w:numId w:val="3"/>
        </w:numPr>
        <w:shd w:val="clear" w:color="auto" w:fill="auto"/>
        <w:spacing w:before="0" w:after="244" w:line="322" w:lineRule="exact"/>
        <w:ind w:left="820"/>
      </w:pPr>
      <w:r>
        <w:rPr>
          <w:rStyle w:val="Bodytext21"/>
        </w:rPr>
        <w:t xml:space="preserve">Иными приказами, методическими письмами Министерства спорта Российской Федерации, Департамента физической культуры и спорта </w:t>
      </w:r>
      <w:r>
        <w:rPr>
          <w:rStyle w:val="Bodytext21"/>
        </w:rPr>
        <w:lastRenderedPageBreak/>
        <w:t>Ханты-Мансийского автономного округа - Югры.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>Отдел создается или ликвидируется приказом директора Департамента физической кул</w:t>
      </w:r>
      <w:r>
        <w:rPr>
          <w:rStyle w:val="Bodytext21"/>
        </w:rPr>
        <w:t xml:space="preserve">ьтуры и спорта Ханты-Мансийского автономного округа - Югры (далее - </w:t>
      </w:r>
      <w:proofErr w:type="spellStart"/>
      <w:r>
        <w:rPr>
          <w:rStyle w:val="Bodytext21"/>
        </w:rPr>
        <w:t>Депспорта</w:t>
      </w:r>
      <w:proofErr w:type="spellEnd"/>
      <w:r>
        <w:rPr>
          <w:rStyle w:val="Bodytext21"/>
        </w:rPr>
        <w:t xml:space="preserve"> Югры) одновременно с созданием или ликвидацией, реорганизацией Учреждения.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>Отдел осуществляет свою деятельность во взаимодействии со структурными подразделениями Учреждения под н</w:t>
      </w:r>
      <w:r>
        <w:rPr>
          <w:rStyle w:val="Bodytext21"/>
        </w:rPr>
        <w:t>епосредственным руководством начальника Отдела.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  <w:tab w:val="left" w:pos="9178"/>
        </w:tabs>
        <w:spacing w:before="0" w:after="0" w:line="317" w:lineRule="exact"/>
        <w:ind w:left="820"/>
      </w:pPr>
      <w:r>
        <w:rPr>
          <w:rStyle w:val="Bodytext21"/>
        </w:rPr>
        <w:t>Отделение возглавляет начальник Отдела, принимаемый</w:t>
      </w:r>
      <w:r>
        <w:rPr>
          <w:rStyle w:val="Bodytext21"/>
        </w:rPr>
        <w:tab/>
        <w:t>и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360" w:firstLine="0"/>
        <w:jc w:val="center"/>
      </w:pPr>
      <w:proofErr w:type="gramStart"/>
      <w:r>
        <w:rPr>
          <w:rStyle w:val="Bodytext21"/>
        </w:rPr>
        <w:t>освобождаемый</w:t>
      </w:r>
      <w:proofErr w:type="gramEnd"/>
      <w:r>
        <w:rPr>
          <w:rStyle w:val="Bodytext21"/>
        </w:rPr>
        <w:t xml:space="preserve"> от должности приказом директора Учреждения.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>На период отсутствия начальника Отдела (отпуск, болезнь, командировка и пр.) его обязанности воз</w:t>
      </w:r>
      <w:r>
        <w:rPr>
          <w:rStyle w:val="Bodytext21"/>
        </w:rPr>
        <w:t>лагаются на инструктор</w:t>
      </w:r>
      <w:proofErr w:type="gramStart"/>
      <w:r>
        <w:rPr>
          <w:rStyle w:val="Bodytext21"/>
        </w:rPr>
        <w:t>а-</w:t>
      </w:r>
      <w:proofErr w:type="gramEnd"/>
      <w:r>
        <w:rPr>
          <w:rStyle w:val="Bodytext21"/>
        </w:rPr>
        <w:t xml:space="preserve"> методиста по адаптивной физической культуре или сотрудника из числа наиболее опытных специалистов по согласованию с директором, на основании приказа директора Учреждения.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240" w:line="317" w:lineRule="exact"/>
        <w:ind w:left="820"/>
      </w:pPr>
      <w:r>
        <w:rPr>
          <w:rStyle w:val="Bodytext21"/>
        </w:rPr>
        <w:t xml:space="preserve">Сотрудники Отдела подчиняются непосредственно начальнику </w:t>
      </w:r>
      <w:r>
        <w:rPr>
          <w:rStyle w:val="Bodytext21"/>
        </w:rPr>
        <w:t>Отдела, заместителю директора по физкультурно-массовой и спортивной работе, директору Учреждения.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3"/>
        </w:tabs>
        <w:spacing w:before="0" w:line="317" w:lineRule="exact"/>
        <w:ind w:left="2760"/>
        <w:jc w:val="both"/>
      </w:pPr>
      <w:bookmarkStart w:id="6" w:name="bookmark5"/>
      <w:r>
        <w:rPr>
          <w:rStyle w:val="Heading11"/>
          <w:b/>
          <w:bCs/>
        </w:rPr>
        <w:t>ОСНОВНЫЕ ЗАДАЧИ</w:t>
      </w:r>
      <w:bookmarkEnd w:id="6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>Работа по реализации индивидуальной программы реабилитации или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900" w:firstLine="0"/>
      </w:pPr>
      <w:proofErr w:type="spellStart"/>
      <w:r>
        <w:rPr>
          <w:rStyle w:val="Bodytext21"/>
        </w:rPr>
        <w:t>абилитации</w:t>
      </w:r>
      <w:proofErr w:type="spellEnd"/>
      <w:r>
        <w:rPr>
          <w:rStyle w:val="Bodytext21"/>
        </w:rPr>
        <w:t xml:space="preserve"> инвалида, индивидуальной программы реабилитации или </w:t>
      </w:r>
      <w:proofErr w:type="spellStart"/>
      <w:r>
        <w:rPr>
          <w:rStyle w:val="Bodytext21"/>
        </w:rPr>
        <w:t>абилитации</w:t>
      </w:r>
      <w:proofErr w:type="spellEnd"/>
      <w:r>
        <w:rPr>
          <w:rStyle w:val="Bodytext21"/>
        </w:rPr>
        <w:t xml:space="preserve"> ребен</w:t>
      </w:r>
      <w:r>
        <w:rPr>
          <w:rStyle w:val="Bodytext21"/>
        </w:rPr>
        <w:t>ка-инвалида в сфере адаптивной физической культуры и спорта. Интеграция людей с инвалидностью в общество посредством физической культуры и спорта для развития их человеческого потенциала.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 xml:space="preserve">Пропаганда физической культуры и спорта среди инвалидов в средствах </w:t>
      </w:r>
      <w:r>
        <w:rPr>
          <w:rStyle w:val="Bodytext21"/>
        </w:rPr>
        <w:t>массовой информации.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240" w:line="317" w:lineRule="exact"/>
        <w:ind w:left="820"/>
      </w:pPr>
      <w:r>
        <w:rPr>
          <w:rStyle w:val="Bodytext21"/>
        </w:rPr>
        <w:t>Предоставление услуг, связанных с социально-спортивной реабилитацией: проведение мероприятий по привлечению инвалидов к доступным видам спорта, восстановлению личностного и социального статуса и т.д.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3"/>
        </w:tabs>
        <w:spacing w:before="0" w:line="317" w:lineRule="exact"/>
        <w:ind w:left="3060"/>
        <w:jc w:val="both"/>
      </w:pPr>
      <w:bookmarkStart w:id="7" w:name="bookmark6"/>
      <w:r>
        <w:rPr>
          <w:rStyle w:val="Heading11"/>
          <w:b/>
          <w:bCs/>
        </w:rPr>
        <w:t>ОСНОВНЫЕ ФУНКЦИИ</w:t>
      </w:r>
      <w:bookmarkEnd w:id="7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>Осуществление госу</w:t>
      </w:r>
      <w:r>
        <w:rPr>
          <w:rStyle w:val="Bodytext21"/>
        </w:rPr>
        <w:t>дарственной политики в области адаптивной физической культуры и адаптивного спорта.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742"/>
        </w:tabs>
        <w:spacing w:before="0" w:after="0" w:line="317" w:lineRule="exact"/>
        <w:ind w:left="820"/>
      </w:pPr>
      <w:r>
        <w:rPr>
          <w:rStyle w:val="Bodytext21"/>
        </w:rPr>
        <w:t>Обеспечение реализации целевой программы «Развитие физической культуры и спорта в Ханты-Мансийском автономном округе - Югре на 2014-2020 годы», целевой государственной прог</w:t>
      </w:r>
      <w:r>
        <w:rPr>
          <w:rStyle w:val="Bodytext21"/>
        </w:rPr>
        <w:t>раммы Хант</w:t>
      </w:r>
      <w:proofErr w:type="gramStart"/>
      <w:r>
        <w:rPr>
          <w:rStyle w:val="Bodytext21"/>
        </w:rPr>
        <w:t>ы-</w:t>
      </w:r>
      <w:proofErr w:type="gramEnd"/>
      <w:r>
        <w:rPr>
          <w:rStyle w:val="Bodytext21"/>
        </w:rPr>
        <w:t xml:space="preserve"> Мансийского автономного округа - Югры «Доступная среда в Ханты- Мансийском автономном округе - Югре на 2014-2020 года»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22" w:lineRule="exact"/>
        <w:ind w:left="800" w:hanging="800"/>
      </w:pPr>
      <w:r>
        <w:rPr>
          <w:rStyle w:val="Bodytext21"/>
        </w:rPr>
        <w:t xml:space="preserve">Осуществлять </w:t>
      </w:r>
      <w:proofErr w:type="gramStart"/>
      <w:r>
        <w:rPr>
          <w:rStyle w:val="Bodytext21"/>
        </w:rPr>
        <w:t>контроль за</w:t>
      </w:r>
      <w:proofErr w:type="gramEnd"/>
      <w:r>
        <w:rPr>
          <w:rStyle w:val="Bodytext21"/>
        </w:rPr>
        <w:t xml:space="preserve"> выполнением индивидуальной программы реабилитации или </w:t>
      </w:r>
      <w:proofErr w:type="spellStart"/>
      <w:r>
        <w:rPr>
          <w:rStyle w:val="Bodytext21"/>
        </w:rPr>
        <w:t>абилитации</w:t>
      </w:r>
      <w:proofErr w:type="spellEnd"/>
      <w:r>
        <w:rPr>
          <w:rStyle w:val="Bodytext21"/>
        </w:rPr>
        <w:t xml:space="preserve"> инвалида, индивидуальной программы</w:t>
      </w:r>
      <w:r>
        <w:rPr>
          <w:rStyle w:val="Bodytext21"/>
        </w:rPr>
        <w:t xml:space="preserve"> реабилитации или </w:t>
      </w:r>
      <w:proofErr w:type="spellStart"/>
      <w:r>
        <w:rPr>
          <w:rStyle w:val="Bodytext21"/>
        </w:rPr>
        <w:t>абилитации</w:t>
      </w:r>
      <w:proofErr w:type="spellEnd"/>
      <w:r>
        <w:rPr>
          <w:rStyle w:val="Bodytext21"/>
        </w:rPr>
        <w:t xml:space="preserve"> ребенка-инвалида.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22" w:lineRule="exact"/>
        <w:ind w:left="800" w:hanging="800"/>
      </w:pPr>
      <w:r>
        <w:rPr>
          <w:rStyle w:val="Bodytext21"/>
        </w:rPr>
        <w:t xml:space="preserve">Организация и проведение физкультурно-массовых мероприятий согласно </w:t>
      </w:r>
      <w:r>
        <w:rPr>
          <w:rStyle w:val="Bodytext21"/>
        </w:rPr>
        <w:lastRenderedPageBreak/>
        <w:t xml:space="preserve">Единого </w:t>
      </w:r>
      <w:proofErr w:type="gramStart"/>
      <w:r>
        <w:rPr>
          <w:rStyle w:val="Bodytext21"/>
        </w:rPr>
        <w:t>календарный</w:t>
      </w:r>
      <w:proofErr w:type="gramEnd"/>
      <w:r>
        <w:rPr>
          <w:rStyle w:val="Bodytext21"/>
        </w:rPr>
        <w:t xml:space="preserve"> плана окружных, межрегиональных, всероссийских и международных физкультурных мероприятий и спортивных мероприятий Ханты-М</w:t>
      </w:r>
      <w:r>
        <w:rPr>
          <w:rStyle w:val="Bodytext21"/>
        </w:rPr>
        <w:t xml:space="preserve">ансийского автономного округа </w:t>
      </w:r>
      <w:r>
        <w:rPr>
          <w:rStyle w:val="Bodytext23"/>
        </w:rPr>
        <w:t xml:space="preserve">- </w:t>
      </w:r>
      <w:r>
        <w:rPr>
          <w:rStyle w:val="Bodytext21"/>
        </w:rPr>
        <w:t>Югры.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22" w:lineRule="exact"/>
        <w:ind w:left="800" w:hanging="800"/>
      </w:pPr>
      <w:r>
        <w:rPr>
          <w:rStyle w:val="Bodytext21"/>
        </w:rPr>
        <w:t>Организация и проведение тренерских советов.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22" w:lineRule="exact"/>
        <w:ind w:left="800" w:hanging="800"/>
      </w:pPr>
      <w:r>
        <w:rPr>
          <w:rStyle w:val="Bodytext21"/>
        </w:rPr>
        <w:t>Формирование и ведение единого банка спортсменов Хант</w:t>
      </w:r>
      <w:proofErr w:type="gramStart"/>
      <w:r>
        <w:rPr>
          <w:rStyle w:val="Bodytext21"/>
        </w:rPr>
        <w:t>ы-</w:t>
      </w:r>
      <w:proofErr w:type="gramEnd"/>
      <w:r>
        <w:rPr>
          <w:rStyle w:val="Bodytext21"/>
        </w:rPr>
        <w:t xml:space="preserve"> Мансийского автономного округа - Югры.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244" w:line="322" w:lineRule="exact"/>
        <w:ind w:left="800" w:hanging="800"/>
      </w:pPr>
      <w:r>
        <w:rPr>
          <w:rStyle w:val="Bodytext21"/>
        </w:rPr>
        <w:t>Осуществление иных функций по поручению Департамента физической культуры и спо</w:t>
      </w:r>
      <w:r>
        <w:rPr>
          <w:rStyle w:val="Bodytext21"/>
        </w:rPr>
        <w:t>рта.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671"/>
        </w:tabs>
        <w:spacing w:before="0" w:line="317" w:lineRule="exact"/>
        <w:ind w:left="1220"/>
        <w:jc w:val="both"/>
      </w:pPr>
      <w:bookmarkStart w:id="8" w:name="bookmark7"/>
      <w:r>
        <w:rPr>
          <w:rStyle w:val="Heading11"/>
          <w:b/>
          <w:bCs/>
        </w:rPr>
        <w:t>СТРУКТУРА И ОРГАНИЗАЦИЯ ДЕЯТЕЛЬНОСТИ</w:t>
      </w:r>
      <w:bookmarkEnd w:id="8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17" w:lineRule="exact"/>
        <w:ind w:left="800" w:hanging="800"/>
      </w:pPr>
      <w:r>
        <w:rPr>
          <w:rStyle w:val="Bodytext21"/>
        </w:rPr>
        <w:t>Состав и штатную численность Отдела утверждает директор Учреждения, исходя из условий и особенностей деятельности по представлению начальника Отдела.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17" w:lineRule="exact"/>
        <w:ind w:left="800" w:hanging="800"/>
      </w:pPr>
      <w:r>
        <w:rPr>
          <w:rStyle w:val="Bodytext21"/>
        </w:rPr>
        <w:t>Начальник Отдела распределяет обязанности между сотрудниками Отд</w:t>
      </w:r>
      <w:r>
        <w:rPr>
          <w:rStyle w:val="Bodytext21"/>
        </w:rPr>
        <w:t>ела, разрабатывает должностные инструкции, руководит деятельностью Отдела и обеспечивает выполнение стоящих перед Отделом задач, вносит предложения директору Учреждения о распределении обязанностей сотрудников, вносит предложения по подбору и расстановке к</w:t>
      </w:r>
      <w:r>
        <w:rPr>
          <w:rStyle w:val="Bodytext21"/>
        </w:rPr>
        <w:t>адров.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596" w:line="317" w:lineRule="exact"/>
        <w:ind w:left="800" w:hanging="800"/>
      </w:pPr>
      <w:r>
        <w:rPr>
          <w:rStyle w:val="Bodytext21"/>
        </w:rPr>
        <w:t>Работа Отдела строится на основе плана-задания на текущий год, перспективных годовых планов работы Отдела и Учреждения.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962"/>
        </w:tabs>
        <w:spacing w:before="0" w:line="322" w:lineRule="exact"/>
        <w:ind w:left="3520"/>
        <w:jc w:val="both"/>
      </w:pPr>
      <w:bookmarkStart w:id="9" w:name="bookmark8"/>
      <w:r>
        <w:rPr>
          <w:rStyle w:val="Heading11"/>
          <w:b/>
          <w:bCs/>
        </w:rPr>
        <w:t>ПРАВА ОТДЕЛА</w:t>
      </w:r>
      <w:bookmarkEnd w:id="9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75"/>
        </w:tabs>
        <w:spacing w:before="0" w:after="0" w:line="322" w:lineRule="exact"/>
        <w:ind w:left="800" w:hanging="800"/>
      </w:pPr>
      <w:r>
        <w:rPr>
          <w:rStyle w:val="Bodytext21"/>
        </w:rPr>
        <w:t>Отдел для осуществления своих основных функций в пределах своей компетенции имеет право:</w:t>
      </w:r>
    </w:p>
    <w:p w:rsidR="00FB7C9F" w:rsidRDefault="00A762FD">
      <w:pPr>
        <w:pStyle w:val="Bodytext20"/>
        <w:shd w:val="clear" w:color="auto" w:fill="auto"/>
        <w:spacing w:before="0" w:after="0" w:line="322" w:lineRule="exact"/>
        <w:ind w:left="800" w:hanging="800"/>
      </w:pPr>
      <w:r>
        <w:rPr>
          <w:rStyle w:val="Bodytext21"/>
        </w:rPr>
        <w:t xml:space="preserve">5.1.1.Знакомиться с </w:t>
      </w:r>
      <w:r>
        <w:rPr>
          <w:rStyle w:val="Bodytext21"/>
        </w:rPr>
        <w:t>документами для выполнения возложенных на Отдел задач.</w:t>
      </w:r>
    </w:p>
    <w:p w:rsidR="00FB7C9F" w:rsidRDefault="00A762FD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17" w:lineRule="exact"/>
        <w:ind w:left="800" w:hanging="800"/>
      </w:pPr>
      <w:r>
        <w:rPr>
          <w:rStyle w:val="Bodytext21"/>
        </w:rPr>
        <w:t xml:space="preserve">При необходимости запрашивать и получать в установленном порядке </w:t>
      </w:r>
      <w:proofErr w:type="gramStart"/>
      <w:r>
        <w:rPr>
          <w:rStyle w:val="Bodytext21"/>
        </w:rPr>
        <w:t>от</w:t>
      </w:r>
      <w:proofErr w:type="gramEnd"/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800" w:firstLine="0"/>
      </w:pPr>
      <w:r>
        <w:rPr>
          <w:rStyle w:val="Bodytext21"/>
        </w:rPr>
        <w:t>структурных подразделений, лиц, независимо от форм собственности информацию, необходимую для решения вопросов Отдела.</w:t>
      </w:r>
    </w:p>
    <w:p w:rsidR="00FB7C9F" w:rsidRDefault="00A762FD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17" w:lineRule="exact"/>
        <w:ind w:left="800" w:hanging="800"/>
      </w:pPr>
      <w:r>
        <w:rPr>
          <w:rStyle w:val="Bodytext21"/>
        </w:rPr>
        <w:t xml:space="preserve">Требовать от </w:t>
      </w:r>
      <w:r>
        <w:rPr>
          <w:rStyle w:val="Bodytext21"/>
        </w:rPr>
        <w:t>административно-хозяйственного отдела Учреждения представления материалов, необходимых для осуществления работы, входящей в компетенцию Отдела.</w:t>
      </w:r>
    </w:p>
    <w:p w:rsidR="00FB7C9F" w:rsidRDefault="00A762FD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17" w:lineRule="exact"/>
        <w:ind w:left="800" w:hanging="800"/>
      </w:pPr>
      <w:r>
        <w:rPr>
          <w:rStyle w:val="Bodytext21"/>
        </w:rPr>
        <w:t xml:space="preserve">В рамках, определяемых директором Учреждения и </w:t>
      </w:r>
      <w:proofErr w:type="gramStart"/>
      <w:r>
        <w:rPr>
          <w:rStyle w:val="Bodytext21"/>
        </w:rPr>
        <w:t>должностными</w:t>
      </w:r>
      <w:proofErr w:type="gramEnd"/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800" w:firstLine="0"/>
      </w:pPr>
      <w:r>
        <w:rPr>
          <w:rStyle w:val="Bodytext21"/>
        </w:rPr>
        <w:t>инструкциями, вести соответствующую переписку со стр</w:t>
      </w:r>
      <w:r>
        <w:rPr>
          <w:rStyle w:val="Bodytext21"/>
        </w:rPr>
        <w:t>уктурными подразделениями Департамента физической культуры и спорта Хант</w:t>
      </w:r>
      <w:proofErr w:type="gramStart"/>
      <w:r>
        <w:rPr>
          <w:rStyle w:val="Bodytext21"/>
        </w:rPr>
        <w:t>ы-</w:t>
      </w:r>
      <w:proofErr w:type="gramEnd"/>
      <w:r>
        <w:rPr>
          <w:rStyle w:val="Bodytext21"/>
        </w:rPr>
        <w:t xml:space="preserve"> Мансийского автономного округа и его подведомственными учреждениями, окружными, всероссийскими и международными федерациями по видам спорта, представлять Учреждение в контактах с ро</w:t>
      </w:r>
      <w:r>
        <w:rPr>
          <w:rStyle w:val="Bodytext21"/>
        </w:rPr>
        <w:t>ссийскими и иностранными организациями по вопросам выполнения задач Отдела и Учреждения; с бюро с медико-социальной экспертизы.</w:t>
      </w:r>
    </w:p>
    <w:p w:rsidR="00FB7C9F" w:rsidRDefault="00A762FD">
      <w:pPr>
        <w:pStyle w:val="Bodytext20"/>
        <w:numPr>
          <w:ilvl w:val="0"/>
          <w:numId w:val="4"/>
        </w:numPr>
        <w:shd w:val="clear" w:color="auto" w:fill="auto"/>
        <w:spacing w:before="0" w:after="0" w:line="317" w:lineRule="exact"/>
        <w:ind w:left="740" w:hanging="740"/>
      </w:pPr>
      <w:r>
        <w:rPr>
          <w:rStyle w:val="Bodytext21"/>
        </w:rPr>
        <w:t>Вносить предложения по улучшению деятельности Учреждения и Отдела:</w:t>
      </w:r>
    </w:p>
    <w:p w:rsidR="00FB7C9F" w:rsidRDefault="00A762FD">
      <w:pPr>
        <w:pStyle w:val="Bodytext20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17" w:lineRule="exact"/>
        <w:ind w:left="740" w:firstLine="0"/>
      </w:pPr>
      <w:r>
        <w:rPr>
          <w:rStyle w:val="Bodytext21"/>
        </w:rPr>
        <w:t xml:space="preserve">на документационное, материально-техническое и транспортное </w:t>
      </w:r>
      <w:r>
        <w:rPr>
          <w:rStyle w:val="Bodytext21"/>
        </w:rPr>
        <w:t>обеспечение деятельности Отдела;</w:t>
      </w:r>
    </w:p>
    <w:p w:rsidR="00FB7C9F" w:rsidRDefault="00A762FD">
      <w:pPr>
        <w:pStyle w:val="Bodytext20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17" w:lineRule="exact"/>
        <w:ind w:left="740" w:firstLine="0"/>
      </w:pPr>
      <w:r>
        <w:rPr>
          <w:rStyle w:val="Bodytext21"/>
        </w:rPr>
        <w:lastRenderedPageBreak/>
        <w:t>на повышение квалификации сотрудников Отдела;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before="0" w:after="0" w:line="317" w:lineRule="exact"/>
        <w:ind w:left="740" w:hanging="740"/>
      </w:pPr>
      <w:r>
        <w:rPr>
          <w:rStyle w:val="Bodytext21"/>
        </w:rPr>
        <w:t>Начальник Отдела также вправе: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86"/>
        </w:tabs>
        <w:spacing w:before="0" w:after="0" w:line="317" w:lineRule="exact"/>
        <w:ind w:left="740" w:hanging="740"/>
      </w:pPr>
      <w:r>
        <w:rPr>
          <w:rStyle w:val="Bodytext21"/>
        </w:rPr>
        <w:t xml:space="preserve">В случае обнаружения незаконных действий должностных лиц (предоставления ложной информации, использования </w:t>
      </w:r>
      <w:proofErr w:type="spellStart"/>
      <w:r>
        <w:rPr>
          <w:rStyle w:val="Bodytext21"/>
        </w:rPr>
        <w:t>материально</w:t>
      </w:r>
      <w:r>
        <w:rPr>
          <w:rStyle w:val="Bodytext21"/>
        </w:rPr>
        <w:softHyphen/>
        <w:t>технических</w:t>
      </w:r>
      <w:proofErr w:type="spellEnd"/>
      <w:r>
        <w:rPr>
          <w:rStyle w:val="Bodytext21"/>
        </w:rPr>
        <w:t xml:space="preserve"> средств не по на</w:t>
      </w:r>
      <w:r>
        <w:rPr>
          <w:rStyle w:val="Bodytext21"/>
        </w:rPr>
        <w:t>значению и других нарушений и злоупотреблений) докладывать о них директору Учреждения для принятия мер;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90"/>
        </w:tabs>
        <w:spacing w:before="0" w:after="0" w:line="317" w:lineRule="exact"/>
        <w:ind w:left="740" w:hanging="740"/>
      </w:pPr>
      <w:r>
        <w:rPr>
          <w:rStyle w:val="Bodytext21"/>
        </w:rPr>
        <w:t>Вносить предложения руководству учреждения о перемещении работников Отдела, их поощрении за успешную работу, а также привлечении к материальной и дисцип</w:t>
      </w:r>
      <w:r>
        <w:rPr>
          <w:rStyle w:val="Bodytext21"/>
        </w:rPr>
        <w:t>линарной ответственности должностных лиц Отдела по результатам проверок;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90"/>
        </w:tabs>
        <w:spacing w:before="0" w:after="0" w:line="317" w:lineRule="exact"/>
        <w:ind w:left="740" w:hanging="740"/>
      </w:pPr>
      <w:r>
        <w:rPr>
          <w:rStyle w:val="Bodytext21"/>
        </w:rPr>
        <w:t>Давать согласие или отказывать в нем по вопросам назначения, увольнения и перемещения сотрудников Отдела.</w:t>
      </w:r>
    </w:p>
    <w:p w:rsidR="00FB7C9F" w:rsidRDefault="00A762FD">
      <w:pPr>
        <w:pStyle w:val="Bodytext20"/>
        <w:numPr>
          <w:ilvl w:val="2"/>
          <w:numId w:val="2"/>
        </w:numPr>
        <w:shd w:val="clear" w:color="auto" w:fill="auto"/>
        <w:tabs>
          <w:tab w:val="left" w:pos="790"/>
        </w:tabs>
        <w:spacing w:before="0" w:after="300" w:line="317" w:lineRule="exact"/>
        <w:ind w:left="740" w:hanging="740"/>
      </w:pPr>
      <w:r>
        <w:rPr>
          <w:rStyle w:val="Bodytext21"/>
        </w:rPr>
        <w:t xml:space="preserve">Принимать решения по исполнению подразделениями Учреждения задач и функций, </w:t>
      </w:r>
      <w:r>
        <w:rPr>
          <w:rStyle w:val="Bodytext21"/>
        </w:rPr>
        <w:t>предусмотренных настоящим Положением.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634"/>
        </w:tabs>
        <w:spacing w:before="0" w:line="317" w:lineRule="exact"/>
        <w:ind w:left="3000"/>
        <w:jc w:val="both"/>
      </w:pPr>
      <w:bookmarkStart w:id="10" w:name="bookmark9"/>
      <w:r>
        <w:rPr>
          <w:rStyle w:val="Heading11"/>
          <w:b/>
          <w:bCs/>
        </w:rPr>
        <w:t>ОТВЕТСТВЕННОСТЬ</w:t>
      </w:r>
      <w:bookmarkEnd w:id="10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before="0" w:after="0" w:line="317" w:lineRule="exact"/>
        <w:ind w:left="740" w:hanging="740"/>
      </w:pPr>
      <w:r>
        <w:rPr>
          <w:rStyle w:val="Bodytext21"/>
        </w:rPr>
        <w:t>Начальник Отдела несет персональную ответственность: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6.1.1.3</w:t>
      </w:r>
      <w:proofErr w:type="gramEnd"/>
      <w:r>
        <w:rPr>
          <w:rStyle w:val="Bodytext21"/>
        </w:rPr>
        <w:t>а исполнение возложенных на Отдел задач и функций, организацию труда работников Отдела, обеспечение трудовой дисциплины, соблюдение ими правил</w:t>
      </w:r>
      <w:r>
        <w:rPr>
          <w:rStyle w:val="Bodytext21"/>
        </w:rPr>
        <w:t xml:space="preserve"> внутреннего трудового распорядка.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6.1.2.3</w:t>
      </w:r>
      <w:proofErr w:type="gramEnd"/>
      <w:r>
        <w:rPr>
          <w:rStyle w:val="Bodytext21"/>
        </w:rPr>
        <w:t>а оформление документов по неподтвержденной информации;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6.1.3.3</w:t>
      </w:r>
      <w:proofErr w:type="gramEnd"/>
      <w:r>
        <w:rPr>
          <w:rStyle w:val="Bodytext21"/>
        </w:rPr>
        <w:t>а нарушение порядка списания документов;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6.1.4.3</w:t>
      </w:r>
      <w:proofErr w:type="gramEnd"/>
      <w:r>
        <w:rPr>
          <w:rStyle w:val="Bodytext21"/>
        </w:rPr>
        <w:t>а составление недостоверной отчётности по вине Отдела;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6.1.5.3</w:t>
      </w:r>
      <w:proofErr w:type="gramEnd"/>
      <w:r>
        <w:rPr>
          <w:rStyle w:val="Bodytext21"/>
        </w:rPr>
        <w:t>а достоверность информации, предоставляем</w:t>
      </w:r>
      <w:r>
        <w:rPr>
          <w:rStyle w:val="Bodytext21"/>
        </w:rPr>
        <w:t>ую в вышестоящие органы, средства массовой информации.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before="0" w:after="0" w:line="317" w:lineRule="exact"/>
        <w:ind w:left="740" w:hanging="740"/>
      </w:pPr>
      <w:r>
        <w:rPr>
          <w:rStyle w:val="Bodytext21"/>
        </w:rPr>
        <w:t>Сотрудники Отдела несут ответственность: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6.2.1.3</w:t>
      </w:r>
      <w:proofErr w:type="gramEnd"/>
      <w:r>
        <w:rPr>
          <w:rStyle w:val="Bodytext21"/>
        </w:rPr>
        <w:t>а качество и своевременность исполнения своих должностных обязанностей.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6.2.2.3</w:t>
      </w:r>
      <w:proofErr w:type="gramEnd"/>
      <w:r>
        <w:rPr>
          <w:rStyle w:val="Bodytext21"/>
        </w:rPr>
        <w:t>а несвоевременную подачу информации в средства массовой информации;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740" w:hanging="740"/>
      </w:pPr>
      <w:proofErr w:type="gramStart"/>
      <w:r>
        <w:rPr>
          <w:rStyle w:val="Bodytext21"/>
        </w:rPr>
        <w:t>6.2.3.</w:t>
      </w:r>
      <w:r>
        <w:rPr>
          <w:rStyle w:val="Bodytext21"/>
        </w:rPr>
        <w:t>3</w:t>
      </w:r>
      <w:proofErr w:type="gramEnd"/>
      <w:r>
        <w:rPr>
          <w:rStyle w:val="Bodytext21"/>
        </w:rPr>
        <w:t>а разглашение полученной информации конфиденциального характера.</w:t>
      </w:r>
    </w:p>
    <w:p w:rsidR="00FB7C9F" w:rsidRDefault="00A762FD">
      <w:pPr>
        <w:pStyle w:val="Bodytext20"/>
        <w:shd w:val="clear" w:color="auto" w:fill="auto"/>
        <w:spacing w:before="0" w:after="300" w:line="317" w:lineRule="exact"/>
        <w:ind w:left="740" w:hanging="740"/>
      </w:pPr>
      <w:r>
        <w:rPr>
          <w:rStyle w:val="Bodytext21"/>
        </w:rPr>
        <w:t>6.2.4.Обеспечение полного и своевременного принятия мер и проведения мероприятий по противодействию коррупции в учреждении</w:t>
      </w:r>
    </w:p>
    <w:p w:rsidR="00FB7C9F" w:rsidRDefault="00A762F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649"/>
        </w:tabs>
        <w:spacing w:before="0" w:line="317" w:lineRule="exact"/>
        <w:ind w:left="2020"/>
        <w:jc w:val="both"/>
      </w:pPr>
      <w:bookmarkStart w:id="11" w:name="bookmark10"/>
      <w:r>
        <w:rPr>
          <w:rStyle w:val="Heading11"/>
          <w:b/>
          <w:bCs/>
        </w:rPr>
        <w:t>ЗАКЛЮЧИТЕЛЬНЫЕ ПОЛОЖЕНИЯ</w:t>
      </w:r>
      <w:bookmarkEnd w:id="11"/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spacing w:before="0" w:after="0" w:line="317" w:lineRule="exact"/>
        <w:ind w:left="500" w:hanging="500"/>
        <w:jc w:val="left"/>
      </w:pPr>
      <w:proofErr w:type="gramStart"/>
      <w:r>
        <w:rPr>
          <w:rStyle w:val="Bodytext21"/>
        </w:rPr>
        <w:t>Контроль за</w:t>
      </w:r>
      <w:proofErr w:type="gramEnd"/>
      <w:r>
        <w:rPr>
          <w:rStyle w:val="Bodytext21"/>
        </w:rPr>
        <w:t xml:space="preserve"> деятельностью отдела </w:t>
      </w:r>
      <w:r>
        <w:rPr>
          <w:rStyle w:val="Bodytext21"/>
        </w:rPr>
        <w:t>осуществляется заместителем директора Учреждения.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0" w:line="317" w:lineRule="exact"/>
        <w:ind w:left="520" w:hanging="520"/>
      </w:pPr>
      <w:r>
        <w:rPr>
          <w:rStyle w:val="Bodytext21"/>
        </w:rPr>
        <w:t>Настоящее положение вступает в силу с момента его утверждения приказом директора Учреждения и действует до его отмены в соответствии с приказом директора Учреждения.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0" w:line="317" w:lineRule="exact"/>
        <w:ind w:left="520" w:hanging="520"/>
      </w:pPr>
      <w:r>
        <w:rPr>
          <w:rStyle w:val="Bodytext21"/>
        </w:rPr>
        <w:t>Изменения и дополнения к настоящему поло</w:t>
      </w:r>
      <w:r>
        <w:rPr>
          <w:rStyle w:val="Bodytext21"/>
        </w:rPr>
        <w:t>жению оформляются в письменной форме и действительны с момента их утверждения приказом директора Учреждения.</w:t>
      </w:r>
    </w:p>
    <w:p w:rsidR="00FB7C9F" w:rsidRDefault="00A762FD">
      <w:pPr>
        <w:pStyle w:val="Bodytext20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600" w:line="317" w:lineRule="exact"/>
        <w:ind w:left="520" w:hanging="520"/>
      </w:pPr>
      <w:r>
        <w:rPr>
          <w:rStyle w:val="Bodytext21"/>
        </w:rPr>
        <w:t xml:space="preserve">При выявлении несоответствия какого-либо пункта положения реальному состоянию дел в Отделе, начальнику Отдела необходимо обратиться в </w:t>
      </w:r>
      <w:r>
        <w:rPr>
          <w:rStyle w:val="Bodytext21"/>
        </w:rPr>
        <w:lastRenderedPageBreak/>
        <w:t>отдел организ</w:t>
      </w:r>
      <w:r>
        <w:rPr>
          <w:rStyle w:val="Bodytext21"/>
        </w:rPr>
        <w:t>ационно-правовой и кадровой работы с заявкой на внесение изменений и дополнений в Положение.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left="520" w:hanging="520"/>
      </w:pPr>
      <w:r>
        <w:rPr>
          <w:rStyle w:val="Bodytext21"/>
        </w:rPr>
        <w:t>«СОГЛАСОВАНО»: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right="6040" w:firstLine="0"/>
        <w:jc w:val="left"/>
      </w:pPr>
      <w:r>
        <w:rPr>
          <w:rStyle w:val="Bodytext21"/>
        </w:rPr>
        <w:t xml:space="preserve">Заместитель директора по </w:t>
      </w:r>
      <w:proofErr w:type="gramStart"/>
      <w:r>
        <w:rPr>
          <w:rStyle w:val="Bodytext21"/>
        </w:rPr>
        <w:t>физкультурно-массовой</w:t>
      </w:r>
      <w:proofErr w:type="gramEnd"/>
      <w:r>
        <w:rPr>
          <w:rStyle w:val="Bodytext21"/>
        </w:rPr>
        <w:t xml:space="preserve"> и</w:t>
      </w:r>
    </w:p>
    <w:p w:rsidR="00FB7C9F" w:rsidRDefault="00A762FD">
      <w:pPr>
        <w:pStyle w:val="Bodytext20"/>
        <w:shd w:val="clear" w:color="auto" w:fill="auto"/>
        <w:tabs>
          <w:tab w:val="left" w:pos="4918"/>
          <w:tab w:val="left" w:leader="underscore" w:pos="6960"/>
        </w:tabs>
        <w:spacing w:before="0" w:after="300" w:line="317" w:lineRule="exact"/>
        <w:ind w:left="520" w:hanging="520"/>
      </w:pPr>
      <w:r>
        <w:rPr>
          <w:rStyle w:val="Bodytext21"/>
        </w:rPr>
        <w:t>спортивной работе</w:t>
      </w:r>
      <w:r>
        <w:rPr>
          <w:rStyle w:val="Bodytext21"/>
        </w:rPr>
        <w:tab/>
      </w:r>
      <w:r>
        <w:rPr>
          <w:rStyle w:val="Bodytext21"/>
        </w:rPr>
        <w:tab/>
        <w:t>/Р.В. Александров</w:t>
      </w:r>
    </w:p>
    <w:p w:rsidR="00FB7C9F" w:rsidRDefault="00A762FD">
      <w:pPr>
        <w:pStyle w:val="Bodytext20"/>
        <w:shd w:val="clear" w:color="auto" w:fill="auto"/>
        <w:spacing w:before="0" w:after="0" w:line="317" w:lineRule="exact"/>
        <w:ind w:right="5560" w:firstLine="0"/>
        <w:jc w:val="left"/>
      </w:pPr>
      <w:r>
        <w:rPr>
          <w:rStyle w:val="Bodytext21"/>
        </w:rPr>
        <w:t>Начальник отдела по социальному сопровождению</w:t>
      </w:r>
    </w:p>
    <w:p w:rsidR="00FB7C9F" w:rsidRDefault="00A762FD">
      <w:pPr>
        <w:pStyle w:val="Bodytext20"/>
        <w:shd w:val="clear" w:color="auto" w:fill="auto"/>
        <w:tabs>
          <w:tab w:val="left" w:pos="4918"/>
          <w:tab w:val="left" w:leader="underscore" w:pos="6960"/>
        </w:tabs>
        <w:spacing w:before="0" w:after="597" w:line="317" w:lineRule="exact"/>
        <w:ind w:left="520" w:hanging="520"/>
      </w:pPr>
      <w:r>
        <w:rPr>
          <w:rStyle w:val="Bodytext21"/>
        </w:rPr>
        <w:t>и реабилитации</w:t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 xml:space="preserve">/ Л.Н. </w:t>
      </w:r>
      <w:proofErr w:type="spellStart"/>
      <w:r>
        <w:rPr>
          <w:rStyle w:val="Bodytext21"/>
        </w:rPr>
        <w:t>Лысенкова</w:t>
      </w:r>
      <w:proofErr w:type="spellEnd"/>
    </w:p>
    <w:p w:rsidR="00FB7C9F" w:rsidRDefault="00A762FD">
      <w:pPr>
        <w:pStyle w:val="Tablecaption0"/>
        <w:framePr w:w="9446" w:wrap="notBeside" w:vAnchor="text" w:hAnchor="text" w:xAlign="center" w:y="1"/>
        <w:shd w:val="clear" w:color="auto" w:fill="auto"/>
        <w:spacing w:line="280" w:lineRule="exact"/>
      </w:pPr>
      <w:r>
        <w:rPr>
          <w:rStyle w:val="Tablecaption1"/>
        </w:rPr>
        <w:t xml:space="preserve">С Положением </w:t>
      </w:r>
      <w:proofErr w:type="gramStart"/>
      <w:r>
        <w:rPr>
          <w:rStyle w:val="Tablecaption1"/>
        </w:rPr>
        <w:t>ознакомлены</w:t>
      </w:r>
      <w:proofErr w:type="gramEnd"/>
      <w:r>
        <w:rPr>
          <w:rStyle w:val="Tablecaption1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686"/>
        <w:gridCol w:w="2395"/>
        <w:gridCol w:w="2400"/>
      </w:tblGrid>
      <w:tr w:rsidR="00FB7C9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C9F" w:rsidRDefault="00A762FD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Bodytext24"/>
              </w:rPr>
              <w:t xml:space="preserve">№ </w:t>
            </w:r>
            <w:proofErr w:type="gramStart"/>
            <w:r>
              <w:rPr>
                <w:rStyle w:val="Bodytext24"/>
              </w:rPr>
              <w:t>п</w:t>
            </w:r>
            <w:proofErr w:type="gramEnd"/>
            <w:r>
              <w:rPr>
                <w:rStyle w:val="Bodytext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C9F" w:rsidRDefault="00A762FD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4"/>
              </w:rPr>
              <w:t>ФИО работника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C9F" w:rsidRDefault="00A762FD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Bodytext24"/>
              </w:rPr>
              <w:t>Подпись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C9F" w:rsidRDefault="00A762FD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Bodytext24"/>
              </w:rPr>
              <w:t>Дата</w:t>
            </w:r>
          </w:p>
          <w:p w:rsidR="00FB7C9F" w:rsidRDefault="00A762FD">
            <w:pPr>
              <w:pStyle w:val="Bodytext20"/>
              <w:framePr w:w="9446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Bodytext24"/>
              </w:rPr>
              <w:t>ознакомления</w:t>
            </w: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C9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C9F" w:rsidRDefault="00FB7C9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7C9F" w:rsidRDefault="00FB7C9F">
      <w:pPr>
        <w:framePr w:w="9446" w:wrap="notBeside" w:vAnchor="text" w:hAnchor="text" w:xAlign="center" w:y="1"/>
        <w:rPr>
          <w:sz w:val="2"/>
          <w:szCs w:val="2"/>
        </w:rPr>
      </w:pPr>
    </w:p>
    <w:p w:rsidR="00FB7C9F" w:rsidRDefault="00FB7C9F">
      <w:pPr>
        <w:rPr>
          <w:sz w:val="2"/>
          <w:szCs w:val="2"/>
        </w:rPr>
      </w:pPr>
    </w:p>
    <w:p w:rsidR="00FB7C9F" w:rsidRDefault="00FB7C9F">
      <w:pPr>
        <w:rPr>
          <w:sz w:val="2"/>
          <w:szCs w:val="2"/>
        </w:rPr>
      </w:pPr>
    </w:p>
    <w:sectPr w:rsidR="00FB7C9F">
      <w:footerReference w:type="default" r:id="rId10"/>
      <w:pgSz w:w="11900" w:h="16840"/>
      <w:pgMar w:top="961" w:right="605" w:bottom="1316" w:left="162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FD" w:rsidRDefault="00A762FD">
      <w:r>
        <w:separator/>
      </w:r>
    </w:p>
  </w:endnote>
  <w:endnote w:type="continuationSeparator" w:id="0">
    <w:p w:rsidR="00A762FD" w:rsidRDefault="00A7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9F" w:rsidRDefault="00A762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55pt;margin-top:779.95pt;width:4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7C9F" w:rsidRDefault="00A762F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6A48" w:rsidRPr="00DD6A48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FD" w:rsidRDefault="00A762FD"/>
  </w:footnote>
  <w:footnote w:type="continuationSeparator" w:id="0">
    <w:p w:rsidR="00A762FD" w:rsidRDefault="00A76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716"/>
    <w:multiLevelType w:val="multilevel"/>
    <w:tmpl w:val="7AF0B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D2E30"/>
    <w:multiLevelType w:val="multilevel"/>
    <w:tmpl w:val="5846FA9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B77EA"/>
    <w:multiLevelType w:val="multilevel"/>
    <w:tmpl w:val="42342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20CAF"/>
    <w:multiLevelType w:val="multilevel"/>
    <w:tmpl w:val="A4FA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8629D5"/>
    <w:multiLevelType w:val="multilevel"/>
    <w:tmpl w:val="2AAC777C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7C9F"/>
    <w:rsid w:val="00466E62"/>
    <w:rsid w:val="00A762FD"/>
    <w:rsid w:val="00DD6A48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0">
    <w:name w:val="Body text (5) Exact"/>
    <w:basedOn w:val="Bodytext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NotBoldNotItalic0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60" w:line="0" w:lineRule="atLeas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8916</Characters>
  <Application>Microsoft Office Word</Application>
  <DocSecurity>0</DocSecurity>
  <Lines>74</Lines>
  <Paragraphs>20</Paragraphs>
  <ScaleCrop>false</ScaleCrop>
  <Company>Microsoft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Евгения Михайловна</cp:lastModifiedBy>
  <cp:revision>3</cp:revision>
  <dcterms:created xsi:type="dcterms:W3CDTF">2019-12-10T11:32:00Z</dcterms:created>
  <dcterms:modified xsi:type="dcterms:W3CDTF">2019-12-10T11:33:00Z</dcterms:modified>
</cp:coreProperties>
</file>