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Название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Риск для жизни и здоровья при пребывании на водных объектах (в т.ч. на рыбалке)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Описание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Помните о недопущении оставления детей без присмотра на воде и вблизи водоемов, а также в иных травмоопасных местах, представляющих угрозу жизни и здоровью детей.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Меры безопасности при купании: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купаться лучше утром или вечером, когда солнце греет, но нет опасности перегрева;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прежде чем войти в воду, сделайте разминку, выполнив несколько легких упражнений;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постепенно входите в воду, убедившись в том, что температура воды комфортна для тела (не ниже установленной нормы);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 нырять при недостаточной глубине водоема, при необследованном дне (особенно головой вниз!), при нахождении вблизи других пловцов.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Что делать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На водоемах запрещается: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купание на водных объектах, оборудованных предупреждающими и запрещающими аншлагами (щитами) "КУПАНИЕ ЗАПРЕЩЕНО!";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детей без надзора взрослых;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купание в необорудованных, незнакомых местах;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подплывать к моторным, весельным лодкам,  и к другим плавсредствам;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прыгать в воду с катеров, лодок, причалов, а также сооружений, не приспособленных для этих целей;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подавать крики ложной тревоги;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нырять и долго находиться под водой;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долго находиться в холодной воде;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купаться на голодный желудок;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подавать крики ложной тревоги;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приводить с собой собак и др. животных.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Куда позвонить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Муниципалитеты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Советский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Кондинский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Октябрьский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Берёзовский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Белоярский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Мегион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Когалым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Лангепас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Пыть-Ях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Радужный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Урай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Югорск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Нягань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Покачи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Сезонность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Сезонный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Периоды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25.05 - 20.08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2024-07-12T11:52:04Z</dcterms:modified>
</cp:coreProperties>
</file>