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ОБЯЗАННОСТИ СОПРОВОЖДАЮЩЕГО ОРГАНИЗОВАННОЙ ГРУППЫ ДЕТЕЙ ПРИ ПЕРЕВОЗКЕ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ОБЕСПЕЧИВАЕТ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</w:t>
      </w:r>
      <w:r/>
      <w:r>
        <w:rPr>
          <w:rFonts w:ascii="Times New Roman" w:hAnsi="Times New Roman" w:cs="Times New Roman" w:eastAsia="Times New Roman"/>
          <w:b/>
          <w:sz w:val="28"/>
        </w:rPr>
      </w:r>
      <w:r/>
      <w:r>
        <w:rPr>
          <w:rFonts w:ascii="Times New Roman" w:hAnsi="Times New Roman" w:cs="Times New Roman" w:eastAsia="Times New Roman"/>
          <w:b/>
          <w:sz w:val="28"/>
        </w:rPr>
        <w:t xml:space="preserve">НАЛИЧИЕ:</w:t>
      </w:r>
      <w:r/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jc w:val="left"/>
        <w:spacing w:lineRule="auto" w:line="240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0"/>
        </w:rPr>
        <w:t xml:space="preserve">1.</w:t>
        <w:tab/>
      </w:r>
      <w:r>
        <w:rPr>
          <w:rFonts w:ascii="Times New Roman" w:hAnsi="Times New Roman" w:cs="Times New Roman" w:eastAsia="Times New Roman"/>
          <w:sz w:val="22"/>
        </w:rPr>
        <w:t xml:space="preserve">Документа, содержащего сведения о медицинском работнике (Ф.И.О.,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пр</w:t>
      </w:r>
      <w:r>
        <w:rPr>
          <w:rFonts w:ascii="Times New Roman" w:hAnsi="Times New Roman" w:cs="Times New Roman" w:eastAsia="Times New Roman"/>
          <w:sz w:val="22"/>
        </w:rPr>
        <w:t xml:space="preserve">и организованной перевозке группы детей более 12 часов.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2.</w:t>
        <w:tab/>
        <w:t xml:space="preserve">Копии заявки на сопровождение и решения о назначении сопровождения автобусов автомобилем (автомобилями) Госавтоинспекции или копии уведомления об организованной перевозке группы детей.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3.</w:t>
        <w:tab/>
        <w:t xml:space="preserve">Списка набора пищевых продуктов.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4.</w:t>
        <w:tab/>
        <w:t xml:space="preserve">Документа, содержащего сведения о водителе (водителях) (с указанием Ф.И.О. каждого водителя, его контактного телефона).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5.</w:t>
        <w:tab/>
        <w:t xml:space="preserve">Списочного состава организованной группы детей, находящихся в транспортном средстве.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6.</w:t>
        <w:tab/>
        <w:t xml:space="preserve">Программы маршрута, включающего в себя: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•</w:t>
        <w:tab/>
        <w:t xml:space="preserve">график движения с расчётным временем перевозки;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•</w:t>
        <w:tab/>
        <w:t xml:space="preserve">места и время остановок для отдыха.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7.</w:t>
        <w:tab/>
        <w:t xml:space="preserve">Документа, содержащего порядок посадки детей в автобус.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8.</w:t>
        <w:tab/>
        <w:t xml:space="preserve">Копии приказа учреждения о назначении сопровождающим.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9.</w:t>
        <w:tab/>
        <w:t xml:space="preserve">Аптечки для оказания первой помощи.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10.</w:t>
        <w:tab/>
        <w:t xml:space="preserve">Мобильных телефонов в рабочем состоянии 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b/>
          <w:sz w:val="22"/>
        </w:rPr>
        <w:t xml:space="preserve">Дополнительных документов, в случае осуществления перевозки двумя и более транс</w:t>
      </w:r>
      <w:r>
        <w:rPr>
          <w:rFonts w:ascii="Times New Roman" w:hAnsi="Times New Roman" w:cs="Times New Roman" w:eastAsia="Times New Roman"/>
          <w:b/>
          <w:sz w:val="22"/>
          <w:lang w:val="ru-RU"/>
        </w:rPr>
        <w:t xml:space="preserve">п</w:t>
      </w:r>
      <w:r>
        <w:rPr>
          <w:rFonts w:ascii="Times New Roman" w:hAnsi="Times New Roman" w:cs="Times New Roman" w:eastAsia="Times New Roman"/>
          <w:b/>
          <w:sz w:val="22"/>
        </w:rPr>
        <w:t xml:space="preserve">ортными средствами: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1.</w:t>
        <w:tab/>
        <w:t xml:space="preserve">Списка назначенных сопровождающих (с указанием Ф.И.О. каждого сопровождающего, его контактного телефона).</w:t>
        <w:br/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  <w:t xml:space="preserve">2.</w:t>
        <w:tab/>
        <w:t xml:space="preserve">Списка детей (с указанием Ф.И.О. и возраста каждого ребёнка)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left"/>
        <w:spacing w:lineRule="auto" w:line="24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ПРОВОДИТ ОРГАНИЗАЦИОННО-ПОДГОТОВИТЕЛЬНЫЕ МЕРОПРИЯТИЯ: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spacing w:lineRule="auto" w:line="24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1.</w:t>
        <w:tab/>
        <w:t xml:space="preserve">Знакомится с порядком организации перевозок к месту проведения мероприятий и обратно, утверждённым приказа Депсоцразви-тия Югры.</w:t>
        <w:br/>
      </w:r>
      <w:r>
        <w:rPr>
          <w:rFonts w:ascii="Times New Roman" w:hAnsi="Times New Roman" w:cs="Times New Roman" w:eastAsia="Times New Roman"/>
        </w:rPr>
        <w:t xml:space="preserve">2.</w:t>
        <w:tab/>
        <w:t xml:space="preserve">Принимает детей по акту приема-передачи.</w:t>
        <w:br/>
      </w:r>
      <w:r>
        <w:rPr>
          <w:rFonts w:ascii="Times New Roman" w:hAnsi="Times New Roman" w:cs="Times New Roman" w:eastAsia="Times New Roman"/>
        </w:rPr>
        <w:t xml:space="preserve">3.</w:t>
        <w:tab/>
        <w:t xml:space="preserve">Знакомится с детьми, входящими в группу.</w:t>
        <w:br/>
      </w:r>
      <w:r>
        <w:rPr>
          <w:rFonts w:ascii="Times New Roman" w:hAnsi="Times New Roman" w:cs="Times New Roman" w:eastAsia="Times New Roman"/>
        </w:rPr>
        <w:t xml:space="preserve">4.</w:t>
        <w:tab/>
        <w:t xml:space="preserve">Знакомит участников группы с маршрутом следования.</w:t>
        <w:br/>
      </w:r>
      <w:r>
        <w:rPr>
          <w:rFonts w:ascii="Times New Roman" w:hAnsi="Times New Roman" w:cs="Times New Roman" w:eastAsia="Times New Roman"/>
        </w:rPr>
        <w:t xml:space="preserve">5.</w:t>
        <w:tab/>
        <w:t xml:space="preserve">Проводит инструктаж несовершеннолетних о правилах безопасного поведения в пути следования.</w:t>
        <w:br/>
      </w:r>
      <w:r>
        <w:rPr>
          <w:rFonts w:ascii="Times New Roman" w:hAnsi="Times New Roman" w:cs="Times New Roman" w:eastAsia="Times New Roman"/>
        </w:rPr>
        <w:t xml:space="preserve">6.</w:t>
        <w:tab/>
        <w:t xml:space="preserve">Организует посадку/высадку детей в автотранспортное средство в соответствии с представленным организатором списком детей.</w:t>
        <w:br/>
      </w:r>
      <w:r>
        <w:rPr>
          <w:rFonts w:ascii="Times New Roman" w:hAnsi="Times New Roman" w:cs="Times New Roman" w:eastAsia="Times New Roman"/>
        </w:rPr>
        <w:t xml:space="preserve">7.</w:t>
        <w:tab/>
        <w:t xml:space="preserve">Обеспечивает размещение багажа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/>
        <w:shd w:val="nil" w:color="auto" w:fill="00000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ОСУЩЕСТВЛЯЕТ КОНТРОЛЬ ЗА: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spacing w:lineRule="auto" w:line="240"/>
        <w:shd w:val="nil" w:color="auto" w:fill="000000"/>
        <w:rPr>
          <w:rFonts w:ascii="Times New Roman" w:hAnsi="Times New Roman" w:cs="Times New Roman" w:eastAsia="Times New Roman"/>
          <w:b w:val="false"/>
          <w:sz w:val="22"/>
        </w:rPr>
      </w:pPr>
      <w:r>
        <w:rPr>
          <w:rFonts w:ascii="Times New Roman" w:hAnsi="Times New Roman" w:cs="Times New Roman" w:eastAsia="Times New Roman"/>
          <w:b w:val="false"/>
          <w:sz w:val="22"/>
        </w:rPr>
        <w:t xml:space="preserve">1.</w:t>
        <w:tab/>
        <w:t xml:space="preserve">Посадкой/высадкой детей в автотранспортное средство.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2.</w:t>
        <w:tab/>
        <w:t xml:space="preserve">Рассадкой в соответствии с порядком посадки детей в автобус.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3.</w:t>
        <w:tab/>
        <w:t xml:space="preserve">Соблюдением детьми правил поведения на транспорте, в том числе за пристёгнутыми ремнями 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безопасности.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4.</w:t>
        <w:tab/>
        <w:t xml:space="preserve">Нахождением участников в составе общей группы.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5.</w:t>
        <w:tab/>
        <w:t xml:space="preserve">Соответствием количества детей списочному составу.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6.</w:t>
        <w:tab/>
        <w:t xml:space="preserve">Состоянием здоровья детей</w:t>
      </w:r>
      <w:r>
        <w:rPr>
          <w:rFonts w:ascii="Times New Roman" w:hAnsi="Times New Roman" w:cs="Times New Roman" w:eastAsia="Times New Roman"/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</w:r>
    </w:p>
    <w:p>
      <w:pPr>
        <w:spacing w:lineRule="auto" w:line="240"/>
        <w:shd w:val="nil" w:color="auto" w:fill="000000"/>
        <w:rPr>
          <w:rFonts w:ascii="Times New Roman" w:hAnsi="Times New Roman" w:cs="Times New Roman" w:eastAsia="Times New Roman"/>
          <w:b w:val="false"/>
          <w:sz w:val="22"/>
        </w:rPr>
      </w:pPr>
      <w:r>
        <w:rPr>
          <w:rFonts w:ascii="Times New Roman" w:hAnsi="Times New Roman" w:cs="Times New Roman" w:eastAsia="Times New Roman"/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Сопровождающий – лицо в возрасте не моложе 23 лет, имеющее среднее либо высшее профессиональное образование по направлению деятельности организатора перевозки, стаж работы по специальности не менее 1 года, владеющее формами и методами работы с детьми, комму</w:t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никативными навыками, обладающее ответственностью, внимательностью, мобильностью, умением действовать в чрезвычайных ситуациях, а также навыками оказания первой доврачебной помощи. К сопровождению детей не допускаются лица, имеющие или имевшие судимость, по</w:t>
      </w:r>
      <w:r>
        <w:rPr>
          <w:rFonts w:ascii="Times New Roman" w:hAnsi="Times New Roman" w:cs="Times New Roman" w:eastAsia="Times New Roman"/>
          <w:b w:val="false"/>
          <w:sz w:val="22"/>
        </w:rPr>
        <w:t xml:space="preserve">двергающиеся или подвергавшиеся уголовному преследованию</w:t>
      </w:r>
      <w:r>
        <w:rPr>
          <w:rFonts w:ascii="Times New Roman" w:hAnsi="Times New Roman" w:cs="Times New Roman" w:eastAsia="Times New Roman"/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</w:rPr>
      </w:r>
    </w:p>
    <w:sectPr>
      <w:footnotePr/>
      <w:type w:val="nextPage"/>
      <w:pgSz w:w="11906" w:h="16838" w:orient="portrait"/>
      <w:pgMar w:top="567" w:right="567" w:bottom="1134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revision>1</cp:revision>
  <dcterms:created xsi:type="dcterms:W3CDTF">2020-10-22T03:58:08Z</dcterms:created>
  <dcterms:modified xsi:type="dcterms:W3CDTF">2020-10-22T05:24:20Z</dcterms:modified>
</cp:coreProperties>
</file>